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CD2E0" w14:textId="77777777" w:rsidR="005016D5" w:rsidRDefault="00000000">
      <w:pPr>
        <w:pStyle w:val="Titolo1"/>
      </w:pPr>
      <w:r>
        <w:t>APPUNTI INTERVISTA – ARCH. MASSIMO LASTRUCCI (RUP progetto curva di Usella, SRT 325) e ING. JESSICA MACUZZA</w:t>
      </w:r>
    </w:p>
    <w:p w14:paraId="7A02A494" w14:textId="77777777" w:rsidR="005016D5" w:rsidRDefault="00000000">
      <w:pPr>
        <w:pStyle w:val="Titolo2"/>
      </w:pPr>
      <w:r>
        <w:t>Contesto generale</w:t>
      </w:r>
    </w:p>
    <w:p w14:paraId="5270AD5D" w14:textId="77777777" w:rsidR="005016D5" w:rsidRDefault="00000000">
      <w:r>
        <w:t>Il progetto monitorato da me e le mie colleghe universitarie si trova sulla SRT 325, ma non si tratta dello stesso progetto della curva di Usella.</w:t>
      </w:r>
    </w:p>
    <w:p w14:paraId="47B79C54" w14:textId="77777777" w:rsidR="005016D5" w:rsidRDefault="00000000">
      <w:r>
        <w:t>Il nostro riguarda l’intervento di messa in sicurezza e adeguamento della SRT 325, di cui è RUP l’ing. Antonio De Crescenzo.</w:t>
      </w:r>
    </w:p>
    <w:p w14:paraId="69F530A8" w14:textId="77777777" w:rsidR="005016D5" w:rsidRDefault="00000000">
      <w:r>
        <w:t>Il progetto della curva di Usella è invece gestito dall'arch. Massimo Lastrucci.</w:t>
      </w:r>
    </w:p>
    <w:p w14:paraId="7E589DAE" w14:textId="77777777" w:rsidR="005016D5" w:rsidRDefault="00000000">
      <w:pPr>
        <w:pStyle w:val="Titolo2"/>
      </w:pPr>
      <w:r>
        <w:t>FILONE CONDUTTORE DEGLI INTERVENTI SULLA SRT 325</w:t>
      </w:r>
    </w:p>
    <w:p w14:paraId="28A617B2" w14:textId="77777777" w:rsidR="005016D5" w:rsidRDefault="00000000">
      <w:r>
        <w:t>La priorità principale è la manutenzione della viabilità.</w:t>
      </w:r>
    </w:p>
    <w:p w14:paraId="06E7C855" w14:textId="77777777" w:rsidR="005016D5" w:rsidRDefault="00000000">
      <w:r>
        <w:t>La SRT 325 è una strada lunga, frammentata, che collega molti comuni e si sviluppa in un territorio complesso, caratterizzato dalla presenza del fiume, della ferrovia e da problematiche legate al rischio idrogeologico (frane, alluvioni) e al cambiamento climatico.</w:t>
      </w:r>
    </w:p>
    <w:p w14:paraId="04FD0EFE" w14:textId="77777777" w:rsidR="005016D5" w:rsidRDefault="00000000">
      <w:pPr>
        <w:pStyle w:val="Titolo2"/>
      </w:pPr>
      <w:r>
        <w:t>Linee principali di intervento</w:t>
      </w:r>
    </w:p>
    <w:p w14:paraId="7B34DCE5" w14:textId="77777777" w:rsidR="005016D5" w:rsidRDefault="00000000">
      <w:r>
        <w:t>1. Somma urgenza:</w:t>
      </w:r>
    </w:p>
    <w:p w14:paraId="360B26FE" w14:textId="77777777" w:rsidR="005016D5" w:rsidRDefault="00000000">
      <w:r>
        <w:t>- Si agisce immediatamente bypassando le procedure ordinarie del Codice degli Appalti.</w:t>
      </w:r>
    </w:p>
    <w:p w14:paraId="64E3A408" w14:textId="77777777" w:rsidR="005016D5" w:rsidRDefault="00000000">
      <w:r>
        <w:t>- Serve per situazioni critiche e impreviste che richiedono interventi immediati.</w:t>
      </w:r>
    </w:p>
    <w:p w14:paraId="0C18A4DF" w14:textId="77777777" w:rsidR="005016D5" w:rsidRDefault="005016D5"/>
    <w:p w14:paraId="2879A9F3" w14:textId="77777777" w:rsidR="005016D5" w:rsidRDefault="00000000">
      <w:r>
        <w:t>2. Manutenzione ordinaria:</w:t>
      </w:r>
    </w:p>
    <w:p w14:paraId="5E7985D3" w14:textId="77777777" w:rsidR="005016D5" w:rsidRDefault="00000000">
      <w:r>
        <w:t>- Interventi ripetitivi e standardizzati per mantenere la viabilità: asfaltature, taglio dell’erba, chiusura buche, ecc.</w:t>
      </w:r>
    </w:p>
    <w:p w14:paraId="770FD27B" w14:textId="77777777" w:rsidR="005016D5" w:rsidRDefault="00000000">
      <w:r>
        <w:t>- Gestita dalla Provincia tramite gare d’appalto o accordi quadro (contratti annuali o pluriennali).</w:t>
      </w:r>
    </w:p>
    <w:p w14:paraId="350AA8ED" w14:textId="77777777" w:rsidR="005016D5" w:rsidRDefault="00000000">
      <w:r>
        <w:t>- Non richiede una programmazione dettagliata → manca la componente programmatoria.</w:t>
      </w:r>
    </w:p>
    <w:p w14:paraId="74FF69D4" w14:textId="77777777" w:rsidR="005016D5" w:rsidRDefault="005016D5"/>
    <w:p w14:paraId="058BF323" w14:textId="77777777" w:rsidR="005016D5" w:rsidRDefault="00000000">
      <w:r>
        <w:t>3. Manutenzione straordinaria:</w:t>
      </w:r>
    </w:p>
    <w:p w14:paraId="64FB48C6" w14:textId="77777777" w:rsidR="005016D5" w:rsidRDefault="00000000">
      <w:r>
        <w:t>- Richiede programmazione dell’ente.</w:t>
      </w:r>
    </w:p>
    <w:p w14:paraId="1723C393" w14:textId="77777777" w:rsidR="005016D5" w:rsidRDefault="00000000">
      <w:r>
        <w:t>- Le priorità dipendono da sicurezza, disponibilità economiche, caratteristiche del territorio.</w:t>
      </w:r>
    </w:p>
    <w:p w14:paraId="5212AA9B" w14:textId="77777777" w:rsidR="005016D5" w:rsidRDefault="00000000">
      <w:r>
        <w:lastRenderedPageBreak/>
        <w:t>- Esempio: ponti → vanno ispezionati frequentemente; in alcuni casi, è più economico costruirne uno nuovo piuttosto che ristrutturare l’esistente.</w:t>
      </w:r>
    </w:p>
    <w:p w14:paraId="3127CBBC" w14:textId="77777777" w:rsidR="005016D5" w:rsidRDefault="00000000">
      <w:pPr>
        <w:pStyle w:val="Titolo2"/>
      </w:pPr>
      <w:r>
        <w:t>Caso specifico: Curva di Usella (Arch. Lastrucci)</w:t>
      </w:r>
    </w:p>
    <w:p w14:paraId="5EBFB374" w14:textId="77777777" w:rsidR="005016D5" w:rsidRDefault="00000000">
      <w:r>
        <w:t>- L’intervento è nato in modo atipico: la richiesta è partita dalla comunità locale e non dagli enti superiori (Provincia o Regione).</w:t>
      </w:r>
    </w:p>
    <w:p w14:paraId="7B543FE7" w14:textId="7E25C463" w:rsidR="005016D5" w:rsidRDefault="00000000">
      <w:r>
        <w:t>- In altri casi, i comuni chiedono alla Provincia di intervenire; es. le rotatorie di Vaiano, finanziate dalla Provincia ma con gare</w:t>
      </w:r>
      <w:r w:rsidR="00E40B73">
        <w:t xml:space="preserve"> di appalto</w:t>
      </w:r>
      <w:r>
        <w:t xml:space="preserve"> gestite dal Comune.</w:t>
      </w:r>
    </w:p>
    <w:p w14:paraId="6A248E28" w14:textId="71122743" w:rsidR="005016D5" w:rsidRDefault="00000000">
      <w:r>
        <w:t xml:space="preserve">- La scelta delle priorità non dipende solo da esigenze tecniche, ma anche </w:t>
      </w:r>
      <w:r w:rsidR="00E40B73">
        <w:t>dalle risorse economiche e dalle</w:t>
      </w:r>
      <w:r>
        <w:t xml:space="preserve"> opportunità di finanziamento.</w:t>
      </w:r>
    </w:p>
    <w:p w14:paraId="176E7D82" w14:textId="77777777" w:rsidR="005016D5" w:rsidRDefault="005016D5"/>
    <w:p w14:paraId="04D1AA10" w14:textId="24D3AC70" w:rsidR="005016D5" w:rsidRDefault="00000000">
      <w:r>
        <w:t>Esempio: Se i fondi europei sono destinati a servizi per l’infanzia (es. asili nido), non possono essere usati per</w:t>
      </w:r>
      <w:r w:rsidR="00E40B73">
        <w:t xml:space="preserve"> interventi</w:t>
      </w:r>
      <w:r>
        <w:t xml:space="preserve"> </w:t>
      </w:r>
      <w:r w:rsidR="00E40B73">
        <w:t>sul</w:t>
      </w:r>
      <w:r>
        <w:t xml:space="preserve">le strade, anche </w:t>
      </w:r>
      <w:r w:rsidR="00E40B73">
        <w:t>se secondo la provincial avrebbero un grado di priorità maggiore</w:t>
      </w:r>
      <w:r>
        <w:t>.</w:t>
      </w:r>
      <w:r w:rsidR="00E40B73">
        <w:t xml:space="preserve">  </w:t>
      </w:r>
    </w:p>
    <w:p w14:paraId="7A75E660" w14:textId="77777777" w:rsidR="005016D5" w:rsidRDefault="00000000">
      <w:pPr>
        <w:pStyle w:val="Titolo2"/>
      </w:pPr>
      <w:r>
        <w:t>Ruolo della Provincia</w:t>
      </w:r>
    </w:p>
    <w:p w14:paraId="1813E46B" w14:textId="77777777" w:rsidR="005016D5" w:rsidRDefault="00000000">
      <w:r>
        <w:t>- Ente di secondo livello, programma gli interventi sulla base delle esigenze dei comuni.</w:t>
      </w:r>
    </w:p>
    <w:p w14:paraId="4E2E93F1" w14:textId="77777777" w:rsidR="005016D5" w:rsidRDefault="00000000">
      <w:r>
        <w:t>- I comuni possono richiedere finanziamenti alla Provincia.</w:t>
      </w:r>
    </w:p>
    <w:p w14:paraId="6BEE71CB" w14:textId="77777777" w:rsidR="005016D5" w:rsidRDefault="00000000">
      <w:r>
        <w:t>- La Provincia non sempre riesce a coordinare efficacemente per mancanza di fondi e difficoltà nei rapporti con enti superiori.</w:t>
      </w:r>
    </w:p>
    <w:p w14:paraId="35907281" w14:textId="6F0E5789" w:rsidR="005016D5" w:rsidRDefault="00646AE8">
      <w:pPr>
        <w:pStyle w:val="Titolo2"/>
      </w:pPr>
      <w:r>
        <w:t>Progetto d</w:t>
      </w:r>
      <w:r w:rsidR="00000000">
        <w:t xml:space="preserve">i </w:t>
      </w:r>
      <w:proofErr w:type="spellStart"/>
      <w:r w:rsidR="00000000">
        <w:t>interventi</w:t>
      </w:r>
      <w:proofErr w:type="spellEnd"/>
      <w:r w:rsidR="00000000">
        <w:t xml:space="preserve"> (</w:t>
      </w:r>
      <w:proofErr w:type="spellStart"/>
      <w:r w:rsidR="00000000">
        <w:t>Lastrucci</w:t>
      </w:r>
      <w:proofErr w:type="spellEnd"/>
      <w:r w:rsidR="00000000">
        <w:t xml:space="preserve"> e Macuzza)</w:t>
      </w:r>
    </w:p>
    <w:p w14:paraId="01859F26" w14:textId="77777777" w:rsidR="005016D5" w:rsidRDefault="00000000">
      <w:r>
        <w:t xml:space="preserve">- L’obiettivo è la messa in sicurezza e l’adeguamento dell’intera SRT 325, non solo per la funzione viaria, ma anche per </w:t>
      </w:r>
      <w:proofErr w:type="spellStart"/>
      <w:r>
        <w:t>valorizzare</w:t>
      </w:r>
      <w:proofErr w:type="spellEnd"/>
      <w:r>
        <w:t xml:space="preserve"> il </w:t>
      </w:r>
      <w:proofErr w:type="spellStart"/>
      <w:r>
        <w:t>territorio</w:t>
      </w:r>
      <w:proofErr w:type="spellEnd"/>
      <w:r>
        <w:t>.</w:t>
      </w:r>
    </w:p>
    <w:p w14:paraId="64E1CA67" w14:textId="6B35C12B" w:rsidR="00646AE8" w:rsidRDefault="00646AE8" w:rsidP="00646AE8">
      <w:proofErr w:type="spellStart"/>
      <w:r>
        <w:t>Servono</w:t>
      </w:r>
      <w:proofErr w:type="spellEnd"/>
      <w:r>
        <w:t xml:space="preserve">, </w:t>
      </w:r>
      <w:proofErr w:type="spellStart"/>
      <w:r>
        <w:t>ovviamente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risorse</w:t>
      </w:r>
      <w:proofErr w:type="spellEnd"/>
      <w:r>
        <w:t xml:space="preserve"> </w:t>
      </w:r>
      <w:proofErr w:type="spellStart"/>
      <w:r>
        <w:t>importanti</w:t>
      </w:r>
      <w:proofErr w:type="spellEnd"/>
      <w:r>
        <w:t xml:space="preserve"> per </w:t>
      </w:r>
      <w:proofErr w:type="spellStart"/>
      <w:r>
        <w:t>realizzare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progetto</w:t>
      </w:r>
      <w:proofErr w:type="spellEnd"/>
      <w:r>
        <w:t xml:space="preserve"> e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crea</w:t>
      </w:r>
      <w:proofErr w:type="spellEnd"/>
      <w:r>
        <w:t xml:space="preserve"> </w:t>
      </w:r>
      <w:proofErr w:type="spellStart"/>
      <w:r>
        <w:t>a</w:t>
      </w:r>
      <w:r>
        <w:t>nche</w:t>
      </w:r>
      <w:proofErr w:type="spellEnd"/>
      <w:r>
        <w:t xml:space="preserve"> la </w:t>
      </w:r>
      <w:proofErr w:type="spellStart"/>
      <w:r>
        <w:t>questione</w:t>
      </w:r>
      <w:proofErr w:type="spellEnd"/>
      <w:r>
        <w:t xml:space="preserve"> </w:t>
      </w:r>
      <w:proofErr w:type="spellStart"/>
      <w:r>
        <w:t>costi</w:t>
      </w:r>
      <w:proofErr w:type="spellEnd"/>
      <w:r>
        <w:t xml:space="preserve"> </w:t>
      </w:r>
      <w:r>
        <w:t xml:space="preserve">- </w:t>
      </w:r>
      <w:proofErr w:type="spellStart"/>
      <w:r>
        <w:t>benefici</w:t>
      </w:r>
      <w:proofErr w:type="spellEnd"/>
      <w:r>
        <w:t>.</w:t>
      </w:r>
    </w:p>
    <w:p w14:paraId="1B192012" w14:textId="6E80FA9E" w:rsidR="00646AE8" w:rsidRDefault="00646AE8" w:rsidP="00646AE8">
      <w:proofErr w:type="spellStart"/>
      <w:r w:rsidRPr="00646AE8">
        <w:t>Oltre</w:t>
      </w:r>
      <w:proofErr w:type="spellEnd"/>
      <w:r w:rsidRPr="00646AE8">
        <w:t xml:space="preserve"> </w:t>
      </w:r>
      <w:proofErr w:type="spellStart"/>
      <w:r w:rsidRPr="00646AE8">
        <w:t>alla</w:t>
      </w:r>
      <w:proofErr w:type="spellEnd"/>
      <w:r w:rsidRPr="00646AE8">
        <w:t xml:space="preserve"> </w:t>
      </w:r>
      <w:proofErr w:type="spellStart"/>
      <w:r w:rsidRPr="00646AE8">
        <w:t>domanda</w:t>
      </w:r>
      <w:proofErr w:type="spellEnd"/>
      <w:r w:rsidRPr="00646AE8">
        <w:t xml:space="preserve"> </w:t>
      </w:r>
      <w:proofErr w:type="spellStart"/>
      <w:r w:rsidRPr="00646AE8">
        <w:t>più</w:t>
      </w:r>
      <w:proofErr w:type="spellEnd"/>
      <w:r w:rsidRPr="00646AE8">
        <w:t xml:space="preserve"> </w:t>
      </w:r>
      <w:proofErr w:type="spellStart"/>
      <w:r w:rsidRPr="00646AE8">
        <w:t>immediata</w:t>
      </w:r>
      <w:proofErr w:type="spellEnd"/>
      <w:r w:rsidRPr="00646AE8">
        <w:t xml:space="preserve"> — </w:t>
      </w:r>
      <w:proofErr w:type="spellStart"/>
      <w:r w:rsidRPr="00646AE8">
        <w:t>ovvero</w:t>
      </w:r>
      <w:proofErr w:type="spellEnd"/>
      <w:r w:rsidRPr="00646AE8">
        <w:t xml:space="preserve"> qual è la </w:t>
      </w:r>
      <w:proofErr w:type="spellStart"/>
      <w:r w:rsidRPr="00646AE8">
        <w:t>funzione</w:t>
      </w:r>
      <w:proofErr w:type="spellEnd"/>
      <w:r w:rsidRPr="00646AE8">
        <w:t xml:space="preserve"> </w:t>
      </w:r>
      <w:proofErr w:type="spellStart"/>
      <w:r w:rsidRPr="00646AE8">
        <w:t>della</w:t>
      </w:r>
      <w:proofErr w:type="spellEnd"/>
      <w:r w:rsidRPr="00646AE8">
        <w:t xml:space="preserve"> </w:t>
      </w:r>
      <w:proofErr w:type="spellStart"/>
      <w:r w:rsidRPr="00646AE8">
        <w:t>strada</w:t>
      </w:r>
      <w:proofErr w:type="spellEnd"/>
      <w:r w:rsidRPr="00646AE8">
        <w:t xml:space="preserve">, </w:t>
      </w:r>
      <w:proofErr w:type="spellStart"/>
      <w:r w:rsidRPr="00646AE8">
        <w:t>pensata</w:t>
      </w:r>
      <w:proofErr w:type="spellEnd"/>
      <w:r w:rsidRPr="00646AE8">
        <w:t xml:space="preserve"> per </w:t>
      </w:r>
      <w:proofErr w:type="spellStart"/>
      <w:r w:rsidRPr="00646AE8">
        <w:t>collegare</w:t>
      </w:r>
      <w:proofErr w:type="spellEnd"/>
      <w:r w:rsidRPr="00646AE8">
        <w:t xml:space="preserve"> </w:t>
      </w:r>
      <w:proofErr w:type="spellStart"/>
      <w:r w:rsidRPr="00646AE8">
        <w:t>i</w:t>
      </w:r>
      <w:proofErr w:type="spellEnd"/>
      <w:r w:rsidRPr="00646AE8">
        <w:t xml:space="preserve"> </w:t>
      </w:r>
      <w:proofErr w:type="spellStart"/>
      <w:r w:rsidRPr="00646AE8">
        <w:t>comuni</w:t>
      </w:r>
      <w:proofErr w:type="spellEnd"/>
      <w:r w:rsidRPr="00646AE8">
        <w:t xml:space="preserve"> </w:t>
      </w:r>
      <w:proofErr w:type="spellStart"/>
      <w:r w:rsidRPr="00646AE8">
        <w:t>periferici</w:t>
      </w:r>
      <w:proofErr w:type="spellEnd"/>
      <w:r w:rsidRPr="00646AE8">
        <w:t xml:space="preserve"> </w:t>
      </w:r>
      <w:proofErr w:type="spellStart"/>
      <w:r w:rsidRPr="00646AE8">
        <w:t>alla</w:t>
      </w:r>
      <w:proofErr w:type="spellEnd"/>
      <w:r w:rsidRPr="00646AE8">
        <w:t xml:space="preserve"> </w:t>
      </w:r>
      <w:proofErr w:type="spellStart"/>
      <w:r w:rsidRPr="00646AE8">
        <w:t>città</w:t>
      </w:r>
      <w:proofErr w:type="spellEnd"/>
      <w:r w:rsidRPr="00646AE8">
        <w:t xml:space="preserve"> — </w:t>
      </w:r>
      <w:proofErr w:type="spellStart"/>
      <w:r w:rsidRPr="00646AE8">
        <w:t>l’architetto</w:t>
      </w:r>
      <w:proofErr w:type="spellEnd"/>
      <w:r w:rsidRPr="00646AE8">
        <w:t xml:space="preserve"> </w:t>
      </w:r>
      <w:proofErr w:type="spellStart"/>
      <w:r w:rsidRPr="00646AE8">
        <w:t>Lastrucci</w:t>
      </w:r>
      <w:proofErr w:type="spellEnd"/>
      <w:r w:rsidRPr="00646AE8">
        <w:t xml:space="preserve"> e </w:t>
      </w:r>
      <w:proofErr w:type="spellStart"/>
      <w:r w:rsidRPr="00646AE8">
        <w:t>l’ingegnere</w:t>
      </w:r>
      <w:proofErr w:type="spellEnd"/>
      <w:r w:rsidRPr="00646AE8">
        <w:t xml:space="preserve"> </w:t>
      </w:r>
      <w:proofErr w:type="spellStart"/>
      <w:r w:rsidRPr="00646AE8">
        <w:t>Macuzza</w:t>
      </w:r>
      <w:proofErr w:type="spellEnd"/>
      <w:r w:rsidRPr="00646AE8">
        <w:t xml:space="preserve"> </w:t>
      </w:r>
      <w:proofErr w:type="spellStart"/>
      <w:r w:rsidRPr="00646AE8">
        <w:t>si</w:t>
      </w:r>
      <w:proofErr w:type="spellEnd"/>
      <w:r w:rsidRPr="00646AE8">
        <w:t xml:space="preserve"> </w:t>
      </w:r>
      <w:proofErr w:type="spellStart"/>
      <w:r w:rsidRPr="00646AE8">
        <w:t>pongono</w:t>
      </w:r>
      <w:proofErr w:type="spellEnd"/>
      <w:r w:rsidRPr="00646AE8">
        <w:t xml:space="preserve"> </w:t>
      </w:r>
      <w:proofErr w:type="spellStart"/>
      <w:r w:rsidRPr="00646AE8">
        <w:t>soprattutto</w:t>
      </w:r>
      <w:proofErr w:type="spellEnd"/>
      <w:r w:rsidRPr="00646AE8">
        <w:t xml:space="preserve"> un </w:t>
      </w:r>
      <w:proofErr w:type="spellStart"/>
      <w:r w:rsidRPr="00646AE8">
        <w:t>interrogativo</w:t>
      </w:r>
      <w:proofErr w:type="spellEnd"/>
      <w:r w:rsidRPr="00646AE8">
        <w:t xml:space="preserve"> </w:t>
      </w:r>
      <w:proofErr w:type="spellStart"/>
      <w:r w:rsidRPr="00646AE8">
        <w:t>più</w:t>
      </w:r>
      <w:proofErr w:type="spellEnd"/>
      <w:r w:rsidRPr="00646AE8">
        <w:t xml:space="preserve"> </w:t>
      </w:r>
      <w:proofErr w:type="spellStart"/>
      <w:r w:rsidRPr="00646AE8">
        <w:t>ampio</w:t>
      </w:r>
      <w:proofErr w:type="spellEnd"/>
      <w:r w:rsidRPr="00646AE8">
        <w:t xml:space="preserve"> e </w:t>
      </w:r>
      <w:proofErr w:type="spellStart"/>
      <w:r w:rsidRPr="00646AE8">
        <w:t>strategico</w:t>
      </w:r>
      <w:proofErr w:type="spellEnd"/>
      <w:r w:rsidRPr="00646AE8">
        <w:t xml:space="preserve">: qual è la vera </w:t>
      </w:r>
      <w:proofErr w:type="spellStart"/>
      <w:r w:rsidRPr="00646AE8">
        <w:t>vocazione</w:t>
      </w:r>
      <w:proofErr w:type="spellEnd"/>
      <w:r w:rsidRPr="00646AE8">
        <w:t xml:space="preserve"> di </w:t>
      </w:r>
      <w:proofErr w:type="spellStart"/>
      <w:r w:rsidRPr="00646AE8">
        <w:t>questo</w:t>
      </w:r>
      <w:proofErr w:type="spellEnd"/>
      <w:r w:rsidRPr="00646AE8">
        <w:t> </w:t>
      </w:r>
      <w:proofErr w:type="spellStart"/>
      <w:r w:rsidRPr="00646AE8">
        <w:t>territorio</w:t>
      </w:r>
      <w:proofErr w:type="spellEnd"/>
      <w:r w:rsidRPr="00646AE8">
        <w:t>?</w:t>
      </w:r>
    </w:p>
    <w:p w14:paraId="1D9D714E" w14:textId="56EB473F" w:rsidR="00646AE8" w:rsidRDefault="00000000" w:rsidP="00646AE8">
      <w:r>
        <w:t xml:space="preserve">- La </w:t>
      </w:r>
      <w:proofErr w:type="spellStart"/>
      <w:r>
        <w:t>soluzione</w:t>
      </w:r>
      <w:proofErr w:type="spellEnd"/>
      <w:r>
        <w:t xml:space="preserve"> non è solo migliorare la strada, ma creare </w:t>
      </w:r>
      <w:r w:rsidR="00E40B73">
        <w:t xml:space="preserve">strade </w:t>
      </w:r>
      <w:r>
        <w:t>alternative locali</w:t>
      </w:r>
      <w:r w:rsidR="00487AA8">
        <w:t xml:space="preserve"> e</w:t>
      </w:r>
      <w:r w:rsidR="00E40B73">
        <w:t xml:space="preserve"> </w:t>
      </w:r>
      <w:proofErr w:type="spellStart"/>
      <w:r w:rsidR="00E40B73">
        <w:t>migliora</w:t>
      </w:r>
      <w:r w:rsidR="00487AA8">
        <w:t>re</w:t>
      </w:r>
      <w:proofErr w:type="spellEnd"/>
      <w:r w:rsidR="00E40B73">
        <w:t xml:space="preserve"> la </w:t>
      </w:r>
      <w:proofErr w:type="spellStart"/>
      <w:r w:rsidR="00E40B73">
        <w:t>mobilità</w:t>
      </w:r>
      <w:proofErr w:type="spellEnd"/>
      <w:r w:rsidR="00E40B73">
        <w:t xml:space="preserve"> dolce</w:t>
      </w:r>
      <w:r w:rsidR="00646AE8">
        <w:t xml:space="preserve"> (ad </w:t>
      </w:r>
      <w:proofErr w:type="spellStart"/>
      <w:r w:rsidR="00646AE8">
        <w:t>esempio</w:t>
      </w:r>
      <w:proofErr w:type="spellEnd"/>
      <w:r w:rsidR="00646AE8">
        <w:t xml:space="preserve"> </w:t>
      </w:r>
      <w:proofErr w:type="spellStart"/>
      <w:r w:rsidR="00646AE8">
        <w:t>conpiste</w:t>
      </w:r>
      <w:proofErr w:type="spellEnd"/>
      <w:r w:rsidR="00646AE8">
        <w:t xml:space="preserve"> </w:t>
      </w:r>
      <w:proofErr w:type="spellStart"/>
      <w:r w:rsidR="00646AE8">
        <w:t>ciclabili</w:t>
      </w:r>
      <w:proofErr w:type="spellEnd"/>
      <w:r w:rsidR="00646AE8">
        <w:t xml:space="preserve"> e </w:t>
      </w:r>
      <w:proofErr w:type="spellStart"/>
      <w:r w:rsidR="00646AE8">
        <w:t>percorsi</w:t>
      </w:r>
      <w:proofErr w:type="spellEnd"/>
      <w:r w:rsidR="00646AE8">
        <w:t xml:space="preserve"> </w:t>
      </w:r>
      <w:proofErr w:type="spellStart"/>
      <w:r w:rsidR="00646AE8">
        <w:t>pedonali</w:t>
      </w:r>
      <w:proofErr w:type="spellEnd"/>
      <w:r w:rsidR="00E40B73">
        <w:t xml:space="preserve"> </w:t>
      </w:r>
      <w:r w:rsidR="00646AE8">
        <w:t xml:space="preserve">) </w:t>
      </w:r>
      <w:proofErr w:type="spellStart"/>
      <w:r w:rsidR="00E40B73">
        <w:t>attraverso</w:t>
      </w:r>
      <w:proofErr w:type="spellEnd"/>
      <w:r w:rsidR="00E40B73">
        <w:t xml:space="preserve"> il</w:t>
      </w:r>
      <w:r>
        <w:t xml:space="preserve"> </w:t>
      </w:r>
      <w:proofErr w:type="spellStart"/>
      <w:r>
        <w:t>potenzi</w:t>
      </w:r>
      <w:r w:rsidR="00E40B73">
        <w:t>amento</w:t>
      </w:r>
      <w:proofErr w:type="spellEnd"/>
      <w:r w:rsidR="00E40B73">
        <w:t xml:space="preserve"> </w:t>
      </w:r>
      <w:proofErr w:type="spellStart"/>
      <w:r w:rsidR="00E40B73">
        <w:t>del</w:t>
      </w:r>
      <w:r>
        <w:t>la</w:t>
      </w:r>
      <w:proofErr w:type="spellEnd"/>
      <w:r>
        <w:t xml:space="preserve"> rete di collegamento dei servizi essenziali</w:t>
      </w:r>
      <w:r w:rsidR="00487AA8">
        <w:t>,</w:t>
      </w:r>
      <w:r w:rsidR="00E40B73">
        <w:t xml:space="preserve"> cosi che </w:t>
      </w:r>
      <w:r>
        <w:t>la SRT 325</w:t>
      </w:r>
      <w:r w:rsidR="00E40B73">
        <w:t xml:space="preserve"> non sia obbligatoriamente necessaria </w:t>
      </w:r>
    </w:p>
    <w:p w14:paraId="2514D42B" w14:textId="58BE750E" w:rsidR="005016D5" w:rsidRDefault="00000000" w:rsidP="00646AE8">
      <w:proofErr w:type="spellStart"/>
      <w:r>
        <w:t>Strategie</w:t>
      </w:r>
      <w:proofErr w:type="spellEnd"/>
      <w:r>
        <w:t xml:space="preserve"> </w:t>
      </w:r>
      <w:proofErr w:type="spellStart"/>
      <w:r>
        <w:t>proposte</w:t>
      </w:r>
      <w:proofErr w:type="spellEnd"/>
    </w:p>
    <w:p w14:paraId="2B1C4B57" w14:textId="77777777" w:rsidR="005016D5" w:rsidRDefault="00000000">
      <w:r>
        <w:t>1. Rete viaria alternativa:</w:t>
      </w:r>
    </w:p>
    <w:p w14:paraId="77831AA6" w14:textId="77777777" w:rsidR="005016D5" w:rsidRDefault="00000000">
      <w:r>
        <w:lastRenderedPageBreak/>
        <w:t>- Migliorare i collegamenti locali per ridurre la dipendenza dalla SRT 325.</w:t>
      </w:r>
    </w:p>
    <w:p w14:paraId="7BA24E88" w14:textId="77777777" w:rsidR="005016D5" w:rsidRDefault="00000000">
      <w:r>
        <w:t>- Facilitare l’accesso ai servizi essenziali (scuole, negozi, sanità, ecc.).</w:t>
      </w:r>
    </w:p>
    <w:p w14:paraId="1CABBDE8" w14:textId="77777777" w:rsidR="005016D5" w:rsidRDefault="005016D5"/>
    <w:p w14:paraId="03A1228F" w14:textId="77777777" w:rsidR="005016D5" w:rsidRDefault="00000000">
      <w:r>
        <w:t>2. Scambio intermodale:</w:t>
      </w:r>
    </w:p>
    <w:p w14:paraId="57B7810B" w14:textId="77777777" w:rsidR="005016D5" w:rsidRDefault="00000000">
      <w:r>
        <w:t>- Potenziare l’integrazione tra trasporto su gomma e ferroviario.</w:t>
      </w:r>
    </w:p>
    <w:p w14:paraId="35DE6C92" w14:textId="77777777" w:rsidR="005016D5" w:rsidRDefault="00000000">
      <w:r>
        <w:t>- Obiettivo: evitare flussi unidirezionali verso la città, favorendo un movimento più distribuito.</w:t>
      </w:r>
    </w:p>
    <w:p w14:paraId="30F7F442" w14:textId="77777777" w:rsidR="005016D5" w:rsidRDefault="005016D5"/>
    <w:p w14:paraId="33624BF0" w14:textId="77777777" w:rsidR="005016D5" w:rsidRDefault="00000000">
      <w:r>
        <w:t>3. Mobilità dolce:</w:t>
      </w:r>
    </w:p>
    <w:p w14:paraId="5D08065C" w14:textId="77777777" w:rsidR="005016D5" w:rsidRDefault="00000000">
      <w:r>
        <w:t>- Incentivare pedonalità e ciclabilità:</w:t>
      </w:r>
    </w:p>
    <w:p w14:paraId="17E8DEE7" w14:textId="77777777" w:rsidR="005016D5" w:rsidRDefault="00000000">
      <w:r>
        <w:t>- marciapiedi</w:t>
      </w:r>
    </w:p>
    <w:p w14:paraId="5BBBF179" w14:textId="77777777" w:rsidR="005016D5" w:rsidRDefault="00000000">
      <w:r>
        <w:t>- attraversamenti pedonali sicuri</w:t>
      </w:r>
    </w:p>
    <w:p w14:paraId="542B9994" w14:textId="77777777" w:rsidR="005016D5" w:rsidRDefault="00000000">
      <w:r>
        <w:t>- piste ciclabili</w:t>
      </w:r>
    </w:p>
    <w:p w14:paraId="27AFAED0" w14:textId="77777777" w:rsidR="005016D5" w:rsidRDefault="005016D5"/>
    <w:p w14:paraId="19D2388F" w14:textId="77777777" w:rsidR="005016D5" w:rsidRDefault="00000000">
      <w:r>
        <w:t>4. Esempio concreto: Vaiano</w:t>
      </w:r>
    </w:p>
    <w:p w14:paraId="30D07501" w14:textId="77777777" w:rsidR="005016D5" w:rsidRDefault="00000000">
      <w:r>
        <w:t>- Approvati 10 attraversamenti pedonali luminosi con sensori LED per migliorare la visibilità dei pedoni.</w:t>
      </w:r>
    </w:p>
    <w:p w14:paraId="482583E6" w14:textId="77777777" w:rsidR="005016D5" w:rsidRDefault="00000000">
      <w:r>
        <w:t>- Installati in punti strategici per collegare servizi e comunità, riducendo l’uso dell’auto.</w:t>
      </w:r>
    </w:p>
    <w:p w14:paraId="6241F4E8" w14:textId="77777777" w:rsidR="005016D5" w:rsidRDefault="00000000">
      <w:pPr>
        <w:pStyle w:val="Titolo2"/>
      </w:pPr>
      <w:r>
        <w:t>Obiettivo di lungo periodo</w:t>
      </w:r>
    </w:p>
    <w:p w14:paraId="175D46C5" w14:textId="77777777" w:rsidR="005016D5" w:rsidRDefault="00000000">
      <w:r>
        <w:t>- Offrire un modello replicabile per i comuni.</w:t>
      </w:r>
    </w:p>
    <w:p w14:paraId="7070A8EA" w14:textId="77777777" w:rsidR="005016D5" w:rsidRDefault="00000000">
      <w:r>
        <w:t>- Creare un filo conduttore tra i progetti locali, in un’ottica di coerenza e sostenibilità.</w:t>
      </w:r>
    </w:p>
    <w:p w14:paraId="2D0CFF70" w14:textId="77777777" w:rsidR="005016D5" w:rsidRDefault="00000000">
      <w:r>
        <w:t>- Non si tratta solo di viabilità, ma di valorizzare il territorio e incentivare il presidio locale.</w:t>
      </w:r>
    </w:p>
    <w:p w14:paraId="66B02ADA" w14:textId="77777777" w:rsidR="005016D5" w:rsidRDefault="00000000">
      <w:r>
        <w:t>- Recuperare l’identità delle zone periferiche, viste non solo come "marginali", ma come centri abitativi attivi, con servizi e opportunità.</w:t>
      </w:r>
    </w:p>
    <w:p w14:paraId="0F68CBC2" w14:textId="5511190A" w:rsidR="005016D5" w:rsidRDefault="00000000">
      <w:pPr>
        <w:pStyle w:val="Titolo2"/>
      </w:pPr>
      <w:r>
        <w:t>Aggiornamenti su altri progetti (collegati o limitrofi)</w:t>
      </w:r>
      <w:r w:rsidR="00487AA8">
        <w:t xml:space="preserve"> </w:t>
      </w:r>
      <w:r w:rsidR="00487AA8" w:rsidRPr="00487AA8">
        <w:rPr>
          <w:color w:val="FF0000"/>
        </w:rPr>
        <w:t>PROGETTO NOSTRO SRT325 MESSA IN SICUREZZA ED ADEGUAMENTO</w:t>
      </w:r>
    </w:p>
    <w:p w14:paraId="425D8DCB" w14:textId="77777777" w:rsidR="005016D5" w:rsidRDefault="00000000">
      <w:r>
        <w:t>- Cantagallo: progetto concluso.</w:t>
      </w:r>
    </w:p>
    <w:p w14:paraId="3C286C4B" w14:textId="0014290F" w:rsidR="005016D5" w:rsidRDefault="00000000">
      <w:r>
        <w:lastRenderedPageBreak/>
        <w:t>- Terrigoli: progetto sospeso dal RUP Antonio De Crescenzo a causa di problemi tecnici:</w:t>
      </w:r>
      <w:r w:rsidR="00487AA8">
        <w:t xml:space="preserve"> era </w:t>
      </w:r>
      <w:r w:rsidR="00487AA8" w:rsidRPr="00487AA8">
        <w:rPr>
          <w:color w:val="FF0000"/>
        </w:rPr>
        <w:t>p</w:t>
      </w:r>
      <w:r w:rsidRPr="00487AA8">
        <w:rPr>
          <w:color w:val="FF0000"/>
        </w:rPr>
        <w:t xml:space="preserve">revista </w:t>
      </w:r>
      <w:r w:rsidR="00487AA8" w:rsidRPr="00487AA8">
        <w:rPr>
          <w:color w:val="FF0000"/>
        </w:rPr>
        <w:t>l’</w:t>
      </w:r>
      <w:r w:rsidRPr="00487AA8">
        <w:rPr>
          <w:color w:val="FF0000"/>
        </w:rPr>
        <w:t>installazione di micropali per sostenere i marciapiedi con fasce metalliche.</w:t>
      </w:r>
      <w:r w:rsidR="00487AA8" w:rsidRPr="00487AA8">
        <w:rPr>
          <w:color w:val="FF0000"/>
        </w:rPr>
        <w:br/>
        <w:t>Questi</w:t>
      </w:r>
      <w:r w:rsidRPr="00487AA8">
        <w:rPr>
          <w:color w:val="FF0000"/>
        </w:rPr>
        <w:t xml:space="preserve"> micropali </w:t>
      </w:r>
      <w:r w:rsidR="00487AA8" w:rsidRPr="00487AA8">
        <w:rPr>
          <w:color w:val="FF0000"/>
        </w:rPr>
        <w:t xml:space="preserve">però </w:t>
      </w:r>
      <w:r w:rsidRPr="00487AA8">
        <w:rPr>
          <w:color w:val="FF0000"/>
        </w:rPr>
        <w:t>interferivano con i sottoservizi esistenti →</w:t>
      </w:r>
      <w:r w:rsidR="00487AA8" w:rsidRPr="00487AA8">
        <w:rPr>
          <w:color w:val="FF0000"/>
        </w:rPr>
        <w:t xml:space="preserve"> è stato quindi</w:t>
      </w:r>
      <w:r w:rsidRPr="00487AA8">
        <w:rPr>
          <w:color w:val="FF0000"/>
        </w:rPr>
        <w:t xml:space="preserve"> necessari</w:t>
      </w:r>
      <w:r w:rsidR="00487AA8" w:rsidRPr="00487AA8">
        <w:rPr>
          <w:color w:val="FF0000"/>
        </w:rPr>
        <w:t>o</w:t>
      </w:r>
      <w:r w:rsidRPr="00487AA8">
        <w:rPr>
          <w:color w:val="FF0000"/>
        </w:rPr>
        <w:t xml:space="preserve"> una ripianificazione completa.</w:t>
      </w:r>
    </w:p>
    <w:p w14:paraId="75CF4B71" w14:textId="77777777" w:rsidR="005016D5" w:rsidRDefault="005016D5"/>
    <w:p w14:paraId="2C8E11DB" w14:textId="4501EB28" w:rsidR="005016D5" w:rsidRDefault="00000000">
      <w:r>
        <w:t>Il progetto è</w:t>
      </w:r>
      <w:r w:rsidR="00487AA8">
        <w:t xml:space="preserve"> interamente</w:t>
      </w:r>
      <w:r>
        <w:t xml:space="preserve"> gestito dalla Regione, la quale non aggiorna regolarmente la Provincia, creando problemi di coordinamento tra enti.</w:t>
      </w:r>
    </w:p>
    <w:p w14:paraId="4EDD1659" w14:textId="77777777" w:rsidR="005016D5" w:rsidRDefault="00000000">
      <w:r>
        <w:t>Fattori aggravanti nei ritardi:</w:t>
      </w:r>
    </w:p>
    <w:p w14:paraId="12AF2E06" w14:textId="77777777" w:rsidR="005016D5" w:rsidRDefault="00000000">
      <w:r>
        <w:t>- Emergenza Covid</w:t>
      </w:r>
    </w:p>
    <w:p w14:paraId="65855FEA" w14:textId="77777777" w:rsidR="005016D5" w:rsidRDefault="00000000">
      <w:r>
        <w:t>- Alluvioni ricorrenti nella zona di Prato</w:t>
      </w:r>
    </w:p>
    <w:sectPr w:rsidR="005016D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9742737">
    <w:abstractNumId w:val="8"/>
  </w:num>
  <w:num w:numId="2" w16cid:durableId="391738992">
    <w:abstractNumId w:val="6"/>
  </w:num>
  <w:num w:numId="3" w16cid:durableId="198855783">
    <w:abstractNumId w:val="5"/>
  </w:num>
  <w:num w:numId="4" w16cid:durableId="217591468">
    <w:abstractNumId w:val="4"/>
  </w:num>
  <w:num w:numId="5" w16cid:durableId="1674458141">
    <w:abstractNumId w:val="7"/>
  </w:num>
  <w:num w:numId="6" w16cid:durableId="980887248">
    <w:abstractNumId w:val="3"/>
  </w:num>
  <w:num w:numId="7" w16cid:durableId="984355461">
    <w:abstractNumId w:val="2"/>
  </w:num>
  <w:num w:numId="8" w16cid:durableId="928195548">
    <w:abstractNumId w:val="1"/>
  </w:num>
  <w:num w:numId="9" w16cid:durableId="62281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87AA8"/>
    <w:rsid w:val="005016D5"/>
    <w:rsid w:val="00646AE8"/>
    <w:rsid w:val="00815708"/>
    <w:rsid w:val="00AA1D8D"/>
    <w:rsid w:val="00B47730"/>
    <w:rsid w:val="00CB0664"/>
    <w:rsid w:val="00CE44D6"/>
    <w:rsid w:val="00E40B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B05E2"/>
  <w14:defaultImageDpi w14:val="300"/>
  <w15:docId w15:val="{E1109AAE-17B7-4214-9FBD-C11603DE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MATILDE COLAO</cp:lastModifiedBy>
  <cp:revision>2</cp:revision>
  <dcterms:created xsi:type="dcterms:W3CDTF">2025-05-27T21:58:00Z</dcterms:created>
  <dcterms:modified xsi:type="dcterms:W3CDTF">2025-05-27T21:58:00Z</dcterms:modified>
  <cp:category/>
</cp:coreProperties>
</file>