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A40DC4" w:rsidRPr="00AA1DC0" w:rsidRDefault="00AA1DC0">
      <w:pPr>
        <w:rPr>
          <w:rFonts w:ascii="Arial Black" w:hAnsi="Arial Black"/>
        </w:rPr>
      </w:pPr>
      <w:r w:rsidRPr="00AA1DC0">
        <w:rPr>
          <w:rFonts w:ascii="Arial Black" w:hAnsi="Arial Black"/>
        </w:rPr>
        <w:t>INTERVISTA SINDACO</w:t>
      </w:r>
    </w:p>
    <w:p w14:paraId="00000002" w14:textId="77777777" w:rsidR="00A40DC4" w:rsidRDefault="00AA1DC0">
      <w:pPr>
        <w:rPr>
          <w:b/>
        </w:rPr>
      </w:pPr>
      <w:r>
        <w:rPr>
          <w:b/>
        </w:rPr>
        <w:t xml:space="preserve">Quali sono state le principali motivazioni che hanno portato alla scelta di demolire la struttura? </w:t>
      </w:r>
    </w:p>
    <w:p w14:paraId="00000003" w14:textId="25FE8994" w:rsidR="00A40DC4" w:rsidRDefault="003021DA">
      <w:r>
        <w:t>A</w:t>
      </w:r>
      <w:r w:rsidR="00AA1DC0">
        <w:t>lla Montini era caduto anche un solaio qualche anno fa, e infatti i ragazzi della Montini sono in una struttura provvisoria nella zona industriale. Quindi la priorità è stata data quando c’erano i soldi del PNRR alla scuola Montini</w:t>
      </w:r>
    </w:p>
    <w:p w14:paraId="00000004" w14:textId="77777777" w:rsidR="00A40DC4" w:rsidRDefault="00AA1DC0">
      <w:pPr>
        <w:rPr>
          <w:b/>
        </w:rPr>
      </w:pPr>
      <w:r>
        <w:rPr>
          <w:b/>
        </w:rPr>
        <w:t>Gli alunni del personale scolastico sono ospitati in un'altra struttura?</w:t>
      </w:r>
    </w:p>
    <w:p w14:paraId="00000005" w14:textId="77777777" w:rsidR="00A40DC4" w:rsidRDefault="00AA1DC0">
      <w:r>
        <w:t>Si, in una struttura che è stata adeguata a scuola.</w:t>
      </w:r>
    </w:p>
    <w:p w14:paraId="00000006" w14:textId="77777777" w:rsidR="00A40DC4" w:rsidRDefault="00AA1DC0">
      <w:pPr>
        <w:rPr>
          <w:b/>
        </w:rPr>
      </w:pPr>
      <w:r>
        <w:rPr>
          <w:b/>
        </w:rPr>
        <w:t>In qualche modo la ricostruzione di questa scuola porterà un miglior adeguamento per gli alunni, per la zona, per il posto?</w:t>
      </w:r>
    </w:p>
    <w:p w14:paraId="00000007" w14:textId="56979E31" w:rsidR="00A40DC4" w:rsidRDefault="004268BB">
      <w:r>
        <w:t>Sicuramente sì, perché</w:t>
      </w:r>
      <w:r w:rsidR="00AA1DC0">
        <w:t xml:space="preserve"> sarà innanzitutto antisismica e la sicurezza è la priorità per i ragazzi. Sarà una scuola innovativa fatta nella maniera più moderna più vicina a quelle che sono le esigenze anche della didattica, e poi anche per il quartiere quella zona sarà rivitalizzata, sarà migliorata: quindi sarà una riqualificazione anche del quartiere.</w:t>
      </w:r>
    </w:p>
    <w:p w14:paraId="0000000A" w14:textId="77777777" w:rsidR="00A40DC4" w:rsidRDefault="00AA1DC0">
      <w:pPr>
        <w:rPr>
          <w:b/>
        </w:rPr>
      </w:pPr>
      <w:r>
        <w:rPr>
          <w:b/>
        </w:rPr>
        <w:t>Nella ricostruzione generale ci saranno particolari iniziative per la sostenibilità o per la sicurezza?</w:t>
      </w:r>
    </w:p>
    <w:p w14:paraId="0000000B" w14:textId="068C0FB0" w:rsidR="00A40DC4" w:rsidRDefault="00AA1DC0">
      <w:r>
        <w:t>L’edificio è antisismico, sicuramente cii sarà tutto l'</w:t>
      </w:r>
      <w:proofErr w:type="spellStart"/>
      <w:r>
        <w:t>efficientamento</w:t>
      </w:r>
      <w:proofErr w:type="spellEnd"/>
      <w:r>
        <w:t xml:space="preserve"> energetico, ma tutti i nuovi edifici devono obbligatoriamente rispondere a dei criteri. Abbiamo demolito una scuola vecchia ma era una bellissima scuola per l'epoca in cui fu costruita. Dobbiamo renderla di nuovo una scuola avanzata da un punto di vista didattico, perché È importante anche il luogo In cui si impara. Lo spazio viene considerato il terzo insegnante, quindi studiare, essere a scuola in un bell’ambiente aiuta anche l'apprendimento.</w:t>
      </w:r>
    </w:p>
    <w:p w14:paraId="02C22B72" w14:textId="77777777" w:rsidR="00AA1DC0" w:rsidRDefault="00AA1DC0"/>
    <w:p w14:paraId="4D4ADBDC" w14:textId="77777777" w:rsidR="00AA1DC0" w:rsidRDefault="00AA1DC0"/>
    <w:p w14:paraId="0000000C" w14:textId="77777777" w:rsidR="00A40DC4" w:rsidRPr="00AA1DC0" w:rsidRDefault="00AA1DC0">
      <w:pPr>
        <w:rPr>
          <w:rFonts w:ascii="Arial Black" w:hAnsi="Arial Black"/>
        </w:rPr>
      </w:pPr>
      <w:r w:rsidRPr="00AA1DC0">
        <w:rPr>
          <w:rFonts w:ascii="Arial Black" w:hAnsi="Arial Black"/>
        </w:rPr>
        <w:t>INTERVISTA ASSESSORE/VICESINDACO</w:t>
      </w:r>
    </w:p>
    <w:p w14:paraId="0000000D" w14:textId="77777777" w:rsidR="00A40DC4" w:rsidRDefault="00AA1DC0">
      <w:pPr>
        <w:rPr>
          <w:b/>
        </w:rPr>
      </w:pPr>
      <w:r>
        <w:rPr>
          <w:b/>
        </w:rPr>
        <w:t>Quali sono gli standard di sicurezza e sostenibilità che sono stati presi per la ricostruzione della nuova scuola?</w:t>
      </w:r>
    </w:p>
    <w:p w14:paraId="0000000E" w14:textId="77777777" w:rsidR="00A40DC4" w:rsidRDefault="00AA1DC0">
      <w:r>
        <w:t>Sono veramente edifici antisismici al 100%, in caso di terremoto non si correrà alcun rischio.</w:t>
      </w:r>
    </w:p>
    <w:p w14:paraId="00000010" w14:textId="77777777" w:rsidR="00A40DC4" w:rsidRDefault="00AA1DC0">
      <w:pPr>
        <w:rPr>
          <w:b/>
        </w:rPr>
      </w:pPr>
      <w:r>
        <w:rPr>
          <w:b/>
        </w:rPr>
        <w:t xml:space="preserve">Qual è il costo complessivo del progetto e da dove sono stati presi i soldi? </w:t>
      </w:r>
    </w:p>
    <w:p w14:paraId="00000011" w14:textId="68AC493E" w:rsidR="00A40DC4" w:rsidRDefault="00AA1DC0">
      <w:r>
        <w:t>Il costo del progetto è molto alto, parliamo di una somma superiore ai 10 milioni di euro. I soldi sono stati presi dal</w:t>
      </w:r>
      <w:r w:rsidR="003021DA">
        <w:t xml:space="preserve"> PNRR e da altri finanziamenti.</w:t>
      </w:r>
    </w:p>
    <w:p w14:paraId="3482BA39" w14:textId="77777777" w:rsidR="003021DA" w:rsidRDefault="003021DA">
      <w:pPr>
        <w:rPr>
          <w:b/>
        </w:rPr>
      </w:pPr>
    </w:p>
    <w:p w14:paraId="162EE95D" w14:textId="77777777" w:rsidR="003021DA" w:rsidRDefault="003021DA">
      <w:pPr>
        <w:rPr>
          <w:b/>
        </w:rPr>
      </w:pPr>
    </w:p>
    <w:p w14:paraId="00000017" w14:textId="77777777" w:rsidR="00A40DC4" w:rsidRPr="00AA1DC0" w:rsidRDefault="00AA1DC0">
      <w:pPr>
        <w:rPr>
          <w:rFonts w:ascii="Arial Black" w:hAnsi="Arial Black"/>
        </w:rPr>
      </w:pPr>
      <w:r w:rsidRPr="00AA1DC0">
        <w:rPr>
          <w:rFonts w:ascii="Arial Black" w:hAnsi="Arial Black"/>
        </w:rPr>
        <w:t xml:space="preserve">INTERVISTA TECNICO COMUNALE </w:t>
      </w:r>
    </w:p>
    <w:p w14:paraId="00000018" w14:textId="77777777" w:rsidR="00A40DC4" w:rsidRDefault="00AA1DC0">
      <w:pPr>
        <w:rPr>
          <w:b/>
        </w:rPr>
      </w:pPr>
      <w:r>
        <w:rPr>
          <w:b/>
        </w:rPr>
        <w:t>Quali criticità strutturali hanno portato alla demolizione della scuola?</w:t>
      </w:r>
    </w:p>
    <w:p w14:paraId="00000019" w14:textId="77777777" w:rsidR="00A40DC4" w:rsidRDefault="00AA1DC0">
      <w:r>
        <w:t>Indagando tra le carte a disposizione ci sono delle delibere della giunta del 2017, dalle quali notiamo che ci sono stati dei parziali crolli dei solai, e in seguito all'intervento dei vigili del fuoco, la scuola è stata dichiarata inagibile per motivi di sicurezza.</w:t>
      </w:r>
    </w:p>
    <w:p w14:paraId="0000001A" w14:textId="77777777" w:rsidR="00A40DC4" w:rsidRDefault="00AA1DC0">
      <w:r>
        <w:t>Da lì è partito l'iter della ricerca dei finanziamenti: siamo arrivati ad oggi con l'esecuzione dei lavori nonostante sia stato un cammino abbastanza complicato, soprattutto per il reperimento dei fondi. Sono circa 13 milioni di euro; parte dei fondi sono del PNRR, altri del fondo sviluppo e coesione, finanziato dalla regione, parte dei fondi comunali, un fondo del decreto del ministero dell'Interno che finanziava la progettazione, e da un ultimo fondo per indifferibili.</w:t>
      </w:r>
    </w:p>
    <w:p w14:paraId="0000001B" w14:textId="77777777" w:rsidR="00A40DC4" w:rsidRDefault="00AA1DC0">
      <w:pPr>
        <w:rPr>
          <w:b/>
        </w:rPr>
      </w:pPr>
      <w:r>
        <w:rPr>
          <w:b/>
        </w:rPr>
        <w:t>Ci sono particolari standard antisismici o precauzioni per il rispetto dell'ambiente?</w:t>
      </w:r>
    </w:p>
    <w:p w14:paraId="0000001C" w14:textId="77777777" w:rsidR="00A40DC4" w:rsidRDefault="00AA1DC0">
      <w:r>
        <w:t>Il progetto è stato eseguito ed elaborato in base all'ultima normativa sismica del 2018 con i suoi vari aggiornamenti e anche dal punto di vista ambientale rispetta le ultime normative ambientali ed energetiche.</w:t>
      </w:r>
    </w:p>
    <w:p w14:paraId="0000001D" w14:textId="77777777" w:rsidR="00A40DC4" w:rsidRDefault="00AA1DC0">
      <w:r>
        <w:rPr>
          <w:b/>
        </w:rPr>
        <w:t>La costruzione del progetto sta rispettando i tempi che avevate previsto?</w:t>
      </w:r>
    </w:p>
    <w:p w14:paraId="0000001E" w14:textId="77777777" w:rsidR="00A40DC4" w:rsidRDefault="00AA1DC0">
      <w:r>
        <w:t>Siamo leggermente in ritardo sulla tabella di marcia però procediamo speditamente quindi dovremmo rispettare i tempi.</w:t>
      </w:r>
    </w:p>
    <w:p w14:paraId="0000001F" w14:textId="77777777" w:rsidR="00A40DC4" w:rsidRDefault="00AA1DC0">
      <w:pPr>
        <w:rPr>
          <w:b/>
        </w:rPr>
      </w:pPr>
      <w:r>
        <w:rPr>
          <w:b/>
        </w:rPr>
        <w:t>Potrebbe descrivere brevemente i vari passaggi e le fasi dell'iter procedurale del progetto?</w:t>
      </w:r>
    </w:p>
    <w:p w14:paraId="00000020" w14:textId="77777777" w:rsidR="00A40DC4" w:rsidRDefault="00AA1DC0">
      <w:r>
        <w:t>In primo luogo è stato fatto uno studio di fattibilità con una spesa presunta che inizialmente era sugli 8 milioni di euro; in seguito sono stati reperiti fondi, con grande difficoltà perché al giorno d'oggi per gli enti è un problema serio, successivamente è stato fatto un progetto definitivo e l'importo è stato portato a 12 milioni in quanto siamo riusciti a reperire altri fondi di finanziamento.</w:t>
      </w:r>
    </w:p>
    <w:p w14:paraId="00000021" w14:textId="77777777" w:rsidR="00A40DC4" w:rsidRDefault="00AA1DC0">
      <w:r>
        <w:lastRenderedPageBreak/>
        <w:t>Ogni approvazione del progetto passa poi per l'aggiunta che deve approvarlo, dopo c'è l'approvazione del progetto esecutivo che va in gara; una volta avviata quest'ultima, le imprese presentano le loro offerte (nel questo caso è stata presentata un'offerta migliorativa).</w:t>
      </w:r>
    </w:p>
    <w:p w14:paraId="00000022" w14:textId="77777777" w:rsidR="00A40DC4" w:rsidRDefault="00AA1DC0">
      <w:r>
        <w:t>Le imprese oltre a definire il ribasso da effettuare sull'importo dei lavori, hanno proposto delle migliorie al progetto originario e, a seguito del vaglio della commissione di gara, è stato aggiudicato. Infine abbiamo avviato la realizzazione dei lavori.</w:t>
      </w:r>
    </w:p>
    <w:p w14:paraId="4035F336" w14:textId="77777777" w:rsidR="00D82043" w:rsidRDefault="00D82043"/>
    <w:p w14:paraId="185CBC86" w14:textId="2B8E57AF" w:rsidR="00D82043" w:rsidRPr="00AA1DC0" w:rsidRDefault="00D82043" w:rsidP="00D82043">
      <w:pPr>
        <w:rPr>
          <w:rFonts w:ascii="Arial Black" w:hAnsi="Arial Black"/>
        </w:rPr>
      </w:pPr>
      <w:r>
        <w:rPr>
          <w:rFonts w:ascii="Arial Black" w:hAnsi="Arial Black"/>
        </w:rPr>
        <w:t>I</w:t>
      </w:r>
      <w:r w:rsidRPr="00AA1DC0">
        <w:rPr>
          <w:rFonts w:ascii="Arial Black" w:hAnsi="Arial Black"/>
        </w:rPr>
        <w:t xml:space="preserve">NTERVISTA </w:t>
      </w:r>
      <w:r>
        <w:rPr>
          <w:rFonts w:ascii="Arial Black" w:hAnsi="Arial Black"/>
        </w:rPr>
        <w:t>SEGRETARIO</w:t>
      </w:r>
      <w:r w:rsidRPr="00AA1DC0">
        <w:rPr>
          <w:rFonts w:ascii="Arial Black" w:hAnsi="Arial Black"/>
        </w:rPr>
        <w:t xml:space="preserve"> COMUNALE </w:t>
      </w:r>
    </w:p>
    <w:p w14:paraId="03FB9C92" w14:textId="77777777" w:rsidR="00D82043" w:rsidRPr="00D82043" w:rsidRDefault="00D82043" w:rsidP="00D82043">
      <w:pPr>
        <w:shd w:val="clear" w:color="auto" w:fill="FFFFFF"/>
        <w:spacing w:line="240" w:lineRule="auto"/>
        <w:rPr>
          <w:rFonts w:eastAsia="Times New Roman"/>
          <w:b/>
          <w:color w:val="222222"/>
          <w:szCs w:val="24"/>
          <w:lang w:eastAsia="it-IT"/>
        </w:rPr>
      </w:pPr>
      <w:r w:rsidRPr="00D82043">
        <w:rPr>
          <w:rFonts w:eastAsia="Times New Roman"/>
          <w:b/>
          <w:color w:val="222222"/>
          <w:szCs w:val="24"/>
          <w:lang w:eastAsia="it-IT"/>
        </w:rPr>
        <w:t xml:space="preserve">“Siamo qui con il segretario comunale Guglielmi Annamaria, le volevamo fare una domanda per quanto riguarda i passaggi burocratici che riguardano la demolizione e la ricostruzione della scuola Montini, che ci può dire a riguardo?” </w:t>
      </w:r>
    </w:p>
    <w:p w14:paraId="0EC69936" w14:textId="77777777" w:rsidR="00D82043" w:rsidRDefault="00D82043" w:rsidP="00D82043">
      <w:pPr>
        <w:shd w:val="clear" w:color="auto" w:fill="FFFFFF"/>
        <w:spacing w:line="240" w:lineRule="auto"/>
        <w:rPr>
          <w:rFonts w:eastAsia="Times New Roman"/>
          <w:b/>
          <w:color w:val="222222"/>
          <w:sz w:val="24"/>
          <w:szCs w:val="24"/>
          <w:lang w:eastAsia="it-IT"/>
        </w:rPr>
      </w:pPr>
    </w:p>
    <w:p w14:paraId="5DE38AD3" w14:textId="77777777" w:rsidR="00D82043" w:rsidRDefault="00D82043" w:rsidP="00D82043">
      <w:pPr>
        <w:shd w:val="clear" w:color="auto" w:fill="FFFFFF"/>
        <w:spacing w:line="240" w:lineRule="auto"/>
        <w:rPr>
          <w:rFonts w:eastAsia="Times New Roman"/>
          <w:color w:val="222222"/>
          <w:sz w:val="24"/>
          <w:szCs w:val="24"/>
          <w:lang w:eastAsia="it-IT"/>
        </w:rPr>
      </w:pPr>
      <w:bookmarkStart w:id="0" w:name="_GoBack"/>
      <w:bookmarkEnd w:id="0"/>
      <w:r>
        <w:rPr>
          <w:rFonts w:eastAsia="Times New Roman"/>
          <w:color w:val="222222"/>
          <w:sz w:val="24"/>
          <w:szCs w:val="24"/>
          <w:lang w:eastAsia="it-IT"/>
        </w:rPr>
        <w:t>“Allora dal punto di vista dell'iter procedurale c'è sicuramente l'approvazione di un progetto, uno studio di fattibilità per poter accedere ai finanziamenti, quindi c'è una delibera di giunta. Prima ancora della delibera di giunta, che approva lo studio di fattibilità, c'è un’allocazione nel bilancio dell'ente delle risorse che poi serviranno alla demolizione e alla ricostruzione. Quindi sostanzialmente si va in giunta con lo studio di fattibilità, il cui incarico o viene fatto internamente dall'ente o viene incaricato un soggetto, un progettista esterno, quindi si va il giunta per approvare questo studio di fattibilità. Si partecipa a eventuali bandi relativi ai finanziamenti PNRR o altri finanziamenti esterni, se non si fa con risorse di bilancio. Dopodiché se si hanno questi finanziamenti si procede all'approvazione con determinazione del dirigente dell'area di sviluppo del territorio in maniera definitiva e al progetto esecutivo. Dopodiché si fa una procedura di gara per poter affidare l'appalto dei lavori di demolizione e di costruzione, quindi si procede o con un ufficio gare interno oppure con una struttura esterna che effettua la gara. In seguito c’è l’approvazione, che comporta una determina, che fa il dirigente dell'area di sviluppo del territorio e quindi si passa l'incartamento al segretario generale che nella sua funzione di ufficiale erogante per conto dell'ente convoca l'appaltatore che si è aggiudicato i lavori di demolizione e ricostruzione. In questo caso il comune invita l'appaltatore alla stipula del contratto di appalto, quindi iniziano un verbale di consegna dei lavori. Si procede a quello che è il lavoro vero e proprio ovvero la demolizione e la ricostruzione, ci sono degli Stati di avanzamento relativi sempre allo svolgimento di questo lavoro e i pagamenti consequenziali. Cioè c'è un certificato di collaudo, ovvero il collaudatore verifica se tutto è stato fatto in coerenza con quello che era il progetto e dopodiché si toglie il nastro.”</w:t>
      </w:r>
    </w:p>
    <w:p w14:paraId="15CE749C" w14:textId="77777777" w:rsidR="00D82043" w:rsidRDefault="00D82043"/>
    <w:sectPr w:rsidR="00D82043" w:rsidSect="004268BB">
      <w:pgSz w:w="11909" w:h="16834"/>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DC4"/>
    <w:rsid w:val="00251943"/>
    <w:rsid w:val="003021DA"/>
    <w:rsid w:val="004268BB"/>
    <w:rsid w:val="005C75DC"/>
    <w:rsid w:val="00A40DC4"/>
    <w:rsid w:val="00AA1DC0"/>
    <w:rsid w:val="00BE0735"/>
    <w:rsid w:val="00D820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644D65-FD92-4CD6-8241-645141483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it"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keepLines/>
      <w:spacing w:before="400" w:after="120"/>
      <w:outlineLvl w:val="0"/>
    </w:pPr>
    <w:rPr>
      <w:sz w:val="40"/>
      <w:szCs w:val="40"/>
    </w:rPr>
  </w:style>
  <w:style w:type="paragraph" w:styleId="Titolo2">
    <w:name w:val="heading 2"/>
    <w:basedOn w:val="Normale"/>
    <w:next w:val="Normale"/>
    <w:pPr>
      <w:keepNext/>
      <w:keepLines/>
      <w:spacing w:before="360" w:after="120"/>
      <w:outlineLvl w:val="1"/>
    </w:pPr>
    <w:rPr>
      <w:sz w:val="32"/>
      <w:szCs w:val="32"/>
    </w:rPr>
  </w:style>
  <w:style w:type="paragraph" w:styleId="Titolo3">
    <w:name w:val="heading 3"/>
    <w:basedOn w:val="Normale"/>
    <w:next w:val="Normale"/>
    <w:pPr>
      <w:keepNext/>
      <w:keepLines/>
      <w:spacing w:before="320" w:after="80"/>
      <w:outlineLvl w:val="2"/>
    </w:pPr>
    <w:rPr>
      <w:color w:val="434343"/>
      <w:sz w:val="28"/>
      <w:szCs w:val="28"/>
    </w:rPr>
  </w:style>
  <w:style w:type="paragraph" w:styleId="Titolo4">
    <w:name w:val="heading 4"/>
    <w:basedOn w:val="Normale"/>
    <w:next w:val="Normale"/>
    <w:pPr>
      <w:keepNext/>
      <w:keepLines/>
      <w:spacing w:before="280" w:after="80"/>
      <w:outlineLvl w:val="3"/>
    </w:pPr>
    <w:rPr>
      <w:color w:val="666666"/>
      <w:sz w:val="24"/>
      <w:szCs w:val="24"/>
    </w:rPr>
  </w:style>
  <w:style w:type="paragraph" w:styleId="Titolo5">
    <w:name w:val="heading 5"/>
    <w:basedOn w:val="Normale"/>
    <w:next w:val="Normale"/>
    <w:pPr>
      <w:keepNext/>
      <w:keepLines/>
      <w:spacing w:before="240" w:after="80"/>
      <w:outlineLvl w:val="4"/>
    </w:pPr>
    <w:rPr>
      <w:color w:val="666666"/>
    </w:rPr>
  </w:style>
  <w:style w:type="paragraph" w:styleId="Titolo6">
    <w:name w:val="heading 6"/>
    <w:basedOn w:val="Normale"/>
    <w:next w:val="Normale"/>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after="60"/>
    </w:pPr>
    <w:rPr>
      <w:sz w:val="52"/>
      <w:szCs w:val="52"/>
    </w:rPr>
  </w:style>
  <w:style w:type="paragraph" w:styleId="Sottotitolo">
    <w:name w:val="Subtitle"/>
    <w:basedOn w:val="Normale"/>
    <w:next w:val="Normale"/>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8313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2</Pages>
  <Words>996</Words>
  <Characters>5679</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studente</cp:lastModifiedBy>
  <cp:revision>6</cp:revision>
  <dcterms:created xsi:type="dcterms:W3CDTF">2025-02-22T08:39:00Z</dcterms:created>
  <dcterms:modified xsi:type="dcterms:W3CDTF">2025-02-22T11:51:00Z</dcterms:modified>
</cp:coreProperties>
</file>